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7AB" w:rsidRPr="000E1FC0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МБОУ «СОШ №7» города Губкина</w:t>
      </w:r>
    </w:p>
    <w:p w:rsidR="00E737AB" w:rsidRPr="000E1FC0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 w:rsidRPr="000E1FC0">
        <w:rPr>
          <w:rFonts w:ascii="Times New Roman" w:hAnsi="Times New Roman"/>
          <w:b/>
          <w:sz w:val="36"/>
          <w:szCs w:val="52"/>
        </w:rPr>
        <w:t>Белгородской области</w:t>
      </w: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 w:rsidRPr="00944012">
        <w:rPr>
          <w:rFonts w:ascii="Times New Roman" w:hAnsi="Times New Roman"/>
          <w:b/>
          <w:sz w:val="36"/>
          <w:szCs w:val="52"/>
          <w:u w:val="single"/>
        </w:rPr>
        <w:t>ВХОДНАЯ ДИАГНОСТИЧЕСКАЯ</w:t>
      </w: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КОНТРОЛЬНАЯ</w:t>
      </w:r>
      <w:r w:rsidRPr="00944012">
        <w:rPr>
          <w:rFonts w:ascii="Times New Roman" w:hAnsi="Times New Roman"/>
          <w:b/>
          <w:sz w:val="36"/>
          <w:szCs w:val="52"/>
          <w:u w:val="single"/>
        </w:rPr>
        <w:t xml:space="preserve"> РАБОТА</w:t>
      </w: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 xml:space="preserve">ПО </w:t>
      </w:r>
      <w:r w:rsidRPr="00944012">
        <w:rPr>
          <w:rFonts w:ascii="Times New Roman" w:hAnsi="Times New Roman"/>
          <w:b/>
          <w:sz w:val="36"/>
          <w:szCs w:val="52"/>
        </w:rPr>
        <w:t xml:space="preserve">ИСТОРИИ  </w:t>
      </w: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52"/>
        </w:rPr>
      </w:pP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  <w:r w:rsidRPr="00944012">
        <w:rPr>
          <w:rFonts w:ascii="Times New Roman" w:hAnsi="Times New Roman"/>
          <w:sz w:val="36"/>
          <w:szCs w:val="52"/>
        </w:rPr>
        <w:t xml:space="preserve">для учащихся </w:t>
      </w:r>
      <w:r>
        <w:rPr>
          <w:rFonts w:ascii="Times New Roman" w:hAnsi="Times New Roman"/>
          <w:sz w:val="36"/>
          <w:szCs w:val="52"/>
        </w:rPr>
        <w:t>8</w:t>
      </w:r>
      <w:r w:rsidRPr="00944012">
        <w:rPr>
          <w:rFonts w:ascii="Times New Roman" w:hAnsi="Times New Roman"/>
          <w:sz w:val="36"/>
          <w:szCs w:val="52"/>
        </w:rPr>
        <w:t xml:space="preserve"> класса</w:t>
      </w:r>
    </w:p>
    <w:p w:rsidR="00E737AB" w:rsidRPr="00944012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52"/>
        </w:rPr>
      </w:pPr>
    </w:p>
    <w:p w:rsidR="00E737AB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  <w:r w:rsidRPr="000E1FC0">
        <w:rPr>
          <w:rFonts w:ascii="Times New Roman" w:hAnsi="Times New Roman"/>
          <w:i/>
          <w:sz w:val="36"/>
          <w:szCs w:val="52"/>
        </w:rPr>
        <w:t xml:space="preserve">(курс </w:t>
      </w:r>
      <w:r>
        <w:rPr>
          <w:rFonts w:ascii="Times New Roman" w:hAnsi="Times New Roman"/>
          <w:i/>
          <w:sz w:val="36"/>
          <w:szCs w:val="52"/>
        </w:rPr>
        <w:t>7</w:t>
      </w:r>
      <w:r w:rsidRPr="000E1FC0">
        <w:rPr>
          <w:rFonts w:ascii="Times New Roman" w:hAnsi="Times New Roman"/>
          <w:i/>
          <w:sz w:val="36"/>
          <w:szCs w:val="52"/>
        </w:rPr>
        <w:t xml:space="preserve"> класса)</w:t>
      </w:r>
    </w:p>
    <w:p w:rsidR="00E737AB" w:rsidRPr="000E1FC0" w:rsidRDefault="00E737AB" w:rsidP="00E737AB">
      <w:pPr>
        <w:spacing w:after="0" w:line="240" w:lineRule="auto"/>
        <w:contextualSpacing/>
        <w:jc w:val="center"/>
        <w:rPr>
          <w:rFonts w:ascii="Times New Roman" w:hAnsi="Times New Roman"/>
          <w:i/>
          <w:sz w:val="36"/>
          <w:szCs w:val="52"/>
        </w:rPr>
      </w:pPr>
    </w:p>
    <w:p w:rsidR="00E737AB" w:rsidRDefault="00E737AB" w:rsidP="00E737AB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 w:rsidRPr="001E14BF">
        <w:rPr>
          <w:rStyle w:val="c6"/>
          <w:b/>
          <w:noProof/>
          <w:color w:val="000000"/>
        </w:rPr>
        <w:drawing>
          <wp:inline distT="0" distB="0" distL="0" distR="0" wp14:anchorId="60E08CB1" wp14:editId="218245BC">
            <wp:extent cx="6562725" cy="1581150"/>
            <wp:effectExtent l="0" t="0" r="0" b="0"/>
            <wp:docPr id="4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14BF">
        <w:rPr>
          <w:rStyle w:val="c6"/>
          <w:b/>
          <w:noProof/>
          <w:color w:val="000000"/>
        </w:rPr>
        <w:drawing>
          <wp:inline distT="0" distB="0" distL="0" distR="0" wp14:anchorId="1DBA0934" wp14:editId="04FFC372">
            <wp:extent cx="4657725" cy="3438525"/>
            <wp:effectExtent l="0" t="0" r="0" b="0"/>
            <wp:docPr id="3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2B9" w:rsidRPr="006112B9" w:rsidRDefault="006112B9" w:rsidP="006112B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ВХОДНАЯ КОНТРОЛЬНАЯ РАБОТА по истории 8 класс</w:t>
      </w:r>
    </w:p>
    <w:p w:rsidR="006112B9" w:rsidRPr="006112B9" w:rsidRDefault="006112B9" w:rsidP="006112B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Вариант 1.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Указ об «урочных летах»:</w:t>
      </w:r>
    </w:p>
    <w:p w:rsidR="006112B9" w:rsidRPr="006112B9" w:rsidRDefault="006112B9" w:rsidP="006112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запрещал свободный переход крестьян от одного хозяина к другому</w:t>
      </w:r>
    </w:p>
    <w:p w:rsidR="006112B9" w:rsidRPr="006112B9" w:rsidRDefault="006112B9" w:rsidP="006112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устанавливал пятилетний срок сыска беглых крестьян</w:t>
      </w:r>
    </w:p>
    <w:p w:rsidR="006112B9" w:rsidRPr="006112B9" w:rsidRDefault="006112B9" w:rsidP="006112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определял переход крестьян к другому помещику только в Юрьев день</w:t>
      </w:r>
    </w:p>
    <w:p w:rsidR="006112B9" w:rsidRPr="006112B9" w:rsidRDefault="006112B9" w:rsidP="006112B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установил бессрочный розыск беглых крестьян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Начало европейской Реформации положила деятельность: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Ж. Кальвина; 2) Генриха VIII; 3) М. Лютера.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В середине XVI е. Нидерланды: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были независимым государством; 2) находились под властью испанской короны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входили в состав Франции; 4) были республикой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Открытие Америки X. Колумбом произошло в: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1492 г. 2) 1453 г. 3) 1503 г. 4) 1519 г.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  По итогам Тридцатилетней войны был (а) заключен(а):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Вестфальский мир; 2) </w:t>
      </w:r>
      <w:proofErr w:type="spellStart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Ништадтский</w:t>
      </w:r>
      <w:proofErr w:type="spellEnd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мир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Парижский мир; 4) </w:t>
      </w:r>
      <w:proofErr w:type="spellStart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Утрехтская</w:t>
      </w:r>
      <w:proofErr w:type="spellEnd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уния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 Собор Василия Блаженного был построен в честь: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освобождения русских земель от ордынского владычества;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взятия Казани; 3) взятия Астрахани; 4)покорения Западной Сибири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 Когда закончилось Смутное время: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1)1611г. 2) 1613г. 3) 1598г. 4) 1609г.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Реформация — это: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широкое движение за переустройство католи</w:t>
      </w: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ческой церкви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деятельность, направленная на совершенство</w:t>
      </w: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вание системы управления в абсолютистских го</w:t>
      </w: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сударствах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борьба за сохранение сложившихся в обществе порядков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борьба за сохранение сложившихся в католиче</w:t>
      </w: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softHyphen/>
        <w:t>ской церкви обычаев и догматов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  Кто был избран царем на Земском соборе 1613 года: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Василий </w:t>
      </w:r>
      <w:proofErr w:type="gramStart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Шуйский ;</w:t>
      </w:r>
      <w:proofErr w:type="gramEnd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2) Михаил Романов ;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Алексей </w:t>
      </w:r>
      <w:proofErr w:type="gramStart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Романов ;</w:t>
      </w:r>
      <w:proofErr w:type="gramEnd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4) Лжедмитрий II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10.Какие два из названных событий относятся к царствованию Алексея Михайловича Романова: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1)преследование раскольников; 2) введение Юрьева дня;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создание стрелецкого войска; 4) введение бессрочного сыска беглых крестьян</w:t>
      </w:r>
    </w:p>
    <w:p w:rsidR="006112B9" w:rsidRDefault="006112B9" w:rsidP="006112B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718BF" w:rsidRDefault="00C718BF" w:rsidP="006112B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737AB" w:rsidRPr="006112B9" w:rsidRDefault="00E737AB" w:rsidP="006112B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112B9" w:rsidRPr="006112B9" w:rsidRDefault="006112B9" w:rsidP="006112B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ВХОДНАЯ КОНТРОЛЬНАЯ РАБОТА по истории 8 класс. Вариант 2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 Мануфактура – это:</w:t>
      </w:r>
    </w:p>
    <w:p w:rsidR="006112B9" w:rsidRPr="006112B9" w:rsidRDefault="006112B9" w:rsidP="006112B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тип предприятия, основанного на разделении труда и ручной ремесленной технике</w:t>
      </w:r>
    </w:p>
    <w:p w:rsidR="006112B9" w:rsidRPr="006112B9" w:rsidRDefault="006112B9" w:rsidP="006112B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система, основанная на производстве небольших партий товаров, предназначенных для продажи на рынке</w:t>
      </w:r>
    </w:p>
    <w:p w:rsidR="006112B9" w:rsidRPr="006112B9" w:rsidRDefault="006112B9" w:rsidP="006112B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специальное место, где осуществлялись купля и продажа товаров и ценных бумаг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 Как назывался общественный строй, зародившийся в Новое время, который основывался на частной собственности, рыночном хозяйстве и использовании наемного труда: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меркантилизм; 2) капитализм; 3) абсолютизм; 4) феодализм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  Необходимость обновления церковных книг и обрядов в России стало одной из причин:</w:t>
      </w:r>
    </w:p>
    <w:p w:rsidR="006112B9" w:rsidRPr="006112B9" w:rsidRDefault="006112B9" w:rsidP="006112B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конфликта между патриархом Никоном и Алексеем Михайловичем</w:t>
      </w:r>
    </w:p>
    <w:p w:rsidR="006112B9" w:rsidRPr="006112B9" w:rsidRDefault="006112B9" w:rsidP="006112B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церковной реформы середины XVII в.</w:t>
      </w:r>
    </w:p>
    <w:p w:rsidR="006112B9" w:rsidRPr="006112B9" w:rsidRDefault="006112B9" w:rsidP="006112B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упразднения патриаршества</w:t>
      </w:r>
    </w:p>
    <w:p w:rsidR="006112B9" w:rsidRPr="006112B9" w:rsidRDefault="006112B9" w:rsidP="006112B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секуляризации церковных земель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 Григорий Отрепьев в истории России известен как: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самозванец, назвавшийся сыном Ивана Грозного, Дмитрием; 2) сподвижник И. </w:t>
      </w:r>
      <w:proofErr w:type="spellStart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Болотникова</w:t>
      </w:r>
      <w:proofErr w:type="spellEnd"/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внебрачный сын Ивана Грозного; 4) крупный предприниматель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 Назовите одну из причин Смутного времени: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Пресечение царской династии Рюриковичей; 2) Смерть Б. Годунова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Реформы Избранной Рады; 4) Введение правила Юрьева дня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 К последствиям Великих географических открытий относят (УКАЖИТЕ ЛИШНЕЕ):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формирование мирового рынка; 2) «революция цен»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появление первых банков; 4) создание первых колониальных империй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Первая печатная книга в России появилась в: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1)1533 г.; 2) 1552 г.; 3) 1556 </w:t>
      </w:r>
      <w:proofErr w:type="gramStart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г. ;</w:t>
      </w:r>
      <w:proofErr w:type="gramEnd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4) 1564 г</w:t>
      </w: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Укажите имя правителя, с правлением которого связывают «золотой век» в Англии: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Елизавета I</w:t>
      </w: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;</w:t>
      </w: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Мария Тюдор; 3) Генрих VIII; 4) Людовик XIV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  Эпоха в развитии европейской культуры, для которой характерны светскость, интерес к античности и к человеку как вершине мироздания;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Реформация; 2) Контрреформация; 3) Возрождение; 4) Гуманизм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 Какие два из перечисленных событий произошли в царствование Б. Годунова?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Восстание под предводительством Хлопка; 2. Принятие Соборного уложения</w:t>
      </w:r>
    </w:p>
    <w:p w:rsidR="006112B9" w:rsidRP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Бесплатно выдавали хлеб из государственных амбаров;</w:t>
      </w:r>
    </w:p>
    <w:p w:rsidR="006112B9" w:rsidRDefault="006112B9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4. Восстание И.И. </w:t>
      </w:r>
      <w:proofErr w:type="spellStart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Болотникова</w:t>
      </w:r>
      <w:proofErr w:type="spellEnd"/>
      <w:r w:rsidRPr="006112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 5. Боярский заговор</w:t>
      </w:r>
    </w:p>
    <w:p w:rsidR="00C718BF" w:rsidRDefault="00C718BF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718BF" w:rsidRDefault="00C718BF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718BF" w:rsidRPr="006112B9" w:rsidRDefault="00C718BF" w:rsidP="006112B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sectPr w:rsidR="00C718BF" w:rsidRPr="006112B9" w:rsidSect="00194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51C"/>
    <w:multiLevelType w:val="multilevel"/>
    <w:tmpl w:val="A252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45223"/>
    <w:multiLevelType w:val="hybridMultilevel"/>
    <w:tmpl w:val="3BBE69B2"/>
    <w:lvl w:ilvl="0" w:tplc="674E9ED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E48AB"/>
    <w:multiLevelType w:val="multilevel"/>
    <w:tmpl w:val="3260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4F336A"/>
    <w:multiLevelType w:val="multilevel"/>
    <w:tmpl w:val="5636A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53E65"/>
    <w:multiLevelType w:val="multilevel"/>
    <w:tmpl w:val="E7344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13C9A"/>
    <w:multiLevelType w:val="multilevel"/>
    <w:tmpl w:val="25266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DD0C5E"/>
    <w:multiLevelType w:val="multilevel"/>
    <w:tmpl w:val="6BF6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A97F13"/>
    <w:multiLevelType w:val="multilevel"/>
    <w:tmpl w:val="96A01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6B228E"/>
    <w:multiLevelType w:val="multilevel"/>
    <w:tmpl w:val="CEB69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173F7F"/>
    <w:multiLevelType w:val="multilevel"/>
    <w:tmpl w:val="48EE5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465962"/>
    <w:multiLevelType w:val="multilevel"/>
    <w:tmpl w:val="B7000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3D04AA"/>
    <w:multiLevelType w:val="multilevel"/>
    <w:tmpl w:val="3D9AA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B95E81"/>
    <w:multiLevelType w:val="multilevel"/>
    <w:tmpl w:val="9A821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890D7D"/>
    <w:multiLevelType w:val="multilevel"/>
    <w:tmpl w:val="6E368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FE0744"/>
    <w:multiLevelType w:val="multilevel"/>
    <w:tmpl w:val="BE3A6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8B0607"/>
    <w:multiLevelType w:val="multilevel"/>
    <w:tmpl w:val="AF5CE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DD64FE"/>
    <w:multiLevelType w:val="multilevel"/>
    <w:tmpl w:val="5D584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671BFD"/>
    <w:multiLevelType w:val="multilevel"/>
    <w:tmpl w:val="F6C80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A60B6C"/>
    <w:multiLevelType w:val="multilevel"/>
    <w:tmpl w:val="E5709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11"/>
  </w:num>
  <w:num w:numId="5">
    <w:abstractNumId w:val="7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5"/>
  </w:num>
  <w:num w:numId="11">
    <w:abstractNumId w:val="9"/>
  </w:num>
  <w:num w:numId="12">
    <w:abstractNumId w:val="17"/>
  </w:num>
  <w:num w:numId="13">
    <w:abstractNumId w:val="2"/>
  </w:num>
  <w:num w:numId="14">
    <w:abstractNumId w:val="13"/>
  </w:num>
  <w:num w:numId="15">
    <w:abstractNumId w:val="10"/>
  </w:num>
  <w:num w:numId="16">
    <w:abstractNumId w:val="16"/>
  </w:num>
  <w:num w:numId="17">
    <w:abstractNumId w:val="0"/>
  </w:num>
  <w:num w:numId="18">
    <w:abstractNumId w:val="1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EB3"/>
    <w:rsid w:val="0019420C"/>
    <w:rsid w:val="00391764"/>
    <w:rsid w:val="006112B9"/>
    <w:rsid w:val="00614798"/>
    <w:rsid w:val="00C718BF"/>
    <w:rsid w:val="00DA7EB3"/>
    <w:rsid w:val="00E73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77768"/>
  <w15:docId w15:val="{94943D71-E988-40D0-92F9-503B30FD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8BF"/>
    <w:pPr>
      <w:ind w:left="720"/>
      <w:contextualSpacing/>
    </w:pPr>
  </w:style>
  <w:style w:type="paragraph" w:customStyle="1" w:styleId="c1">
    <w:name w:val="c1"/>
    <w:basedOn w:val="a"/>
    <w:rsid w:val="00E73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E73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2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2021-02-02T13:04:00Z</dcterms:created>
  <dcterms:modified xsi:type="dcterms:W3CDTF">2021-02-02T13:04:00Z</dcterms:modified>
</cp:coreProperties>
</file>